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989" w:rsidRPr="00257989" w:rsidRDefault="00257989" w:rsidP="0025798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798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НОВОСИБИРСКОГО РАЙОНА</w:t>
      </w:r>
    </w:p>
    <w:p w:rsidR="00257989" w:rsidRPr="00257989" w:rsidRDefault="00257989" w:rsidP="0025798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798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257989" w:rsidRPr="00257989" w:rsidRDefault="00257989" w:rsidP="0025798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989" w:rsidRPr="00257989" w:rsidRDefault="00257989" w:rsidP="0025798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579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257989" w:rsidRPr="00257989" w:rsidRDefault="00257989" w:rsidP="0025798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67"/>
        <w:gridCol w:w="3326"/>
        <w:gridCol w:w="3216"/>
      </w:tblGrid>
      <w:tr w:rsidR="000C1BF9" w:rsidRPr="000C1BF9" w:rsidTr="000E48FD">
        <w:tc>
          <w:tcPr>
            <w:tcW w:w="3426" w:type="dxa"/>
            <w:hideMark/>
          </w:tcPr>
          <w:p w:rsidR="00257989" w:rsidRPr="000C1BF9" w:rsidRDefault="000C1BF9" w:rsidP="00257989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1BF9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29.04.2015</w:t>
            </w:r>
            <w:r w:rsidR="00257989" w:rsidRPr="000C1BF9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_ г.</w:t>
            </w:r>
          </w:p>
        </w:tc>
        <w:tc>
          <w:tcPr>
            <w:tcW w:w="3427" w:type="dxa"/>
          </w:tcPr>
          <w:p w:rsidR="00257989" w:rsidRPr="000C1BF9" w:rsidRDefault="00257989" w:rsidP="00257989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C1BF9"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  <w:lang w:eastAsia="ru-RU"/>
              </w:rPr>
              <w:t>г.Новосибирск</w:t>
            </w:r>
          </w:p>
          <w:p w:rsidR="00257989" w:rsidRPr="000C1BF9" w:rsidRDefault="00257989" w:rsidP="00257989">
            <w:pPr>
              <w:widowControl w:val="0"/>
              <w:tabs>
                <w:tab w:val="left" w:pos="2050"/>
                <w:tab w:val="right" w:pos="317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1B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Pr="000C1B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3427" w:type="dxa"/>
            <w:hideMark/>
          </w:tcPr>
          <w:p w:rsidR="00257989" w:rsidRPr="000C1BF9" w:rsidRDefault="00257989" w:rsidP="00257989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1BF9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r w:rsidR="000C1BF9" w:rsidRPr="000C1BF9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_3419-па</w:t>
            </w:r>
          </w:p>
        </w:tc>
      </w:tr>
    </w:tbl>
    <w:p w:rsidR="00257989" w:rsidRPr="000C1BF9" w:rsidRDefault="00257989" w:rsidP="00257989">
      <w:pPr>
        <w:widowControl w:val="0"/>
        <w:tabs>
          <w:tab w:val="left" w:pos="587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1B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257989" w:rsidRPr="000C1BF9" w:rsidRDefault="00A77FC2" w:rsidP="00FA7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1BF9">
        <w:rPr>
          <w:rFonts w:ascii="Times New Roman" w:hAnsi="Times New Roman" w:cs="Times New Roman"/>
          <w:b/>
          <w:sz w:val="28"/>
          <w:szCs w:val="28"/>
        </w:rPr>
        <w:t>О</w:t>
      </w:r>
      <w:r w:rsidR="00FA7546" w:rsidRPr="000C1BF9">
        <w:rPr>
          <w:rFonts w:ascii="Times New Roman" w:hAnsi="Times New Roman" w:cs="Times New Roman"/>
          <w:b/>
          <w:sz w:val="28"/>
          <w:szCs w:val="28"/>
        </w:rPr>
        <w:t>б утверждении Перечня</w:t>
      </w:r>
      <w:r w:rsidRPr="000C1B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7546" w:rsidRPr="000C1BF9">
        <w:rPr>
          <w:rFonts w:ascii="Times New Roman" w:hAnsi="Times New Roman" w:cs="Times New Roman"/>
          <w:b/>
          <w:sz w:val="28"/>
          <w:szCs w:val="28"/>
        </w:rPr>
        <w:t>муниципальных услуг (работ)</w:t>
      </w:r>
      <w:r w:rsidR="00257989" w:rsidRPr="000C1BF9">
        <w:rPr>
          <w:rFonts w:ascii="Times New Roman" w:hAnsi="Times New Roman" w:cs="Times New Roman"/>
          <w:b/>
          <w:sz w:val="28"/>
          <w:szCs w:val="28"/>
        </w:rPr>
        <w:t>,</w:t>
      </w:r>
      <w:r w:rsidR="00FA7546" w:rsidRPr="000C1BF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57989" w:rsidRPr="000C1BF9" w:rsidRDefault="00FA7546" w:rsidP="00FA7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1BF9">
        <w:rPr>
          <w:rFonts w:ascii="Times New Roman" w:hAnsi="Times New Roman" w:cs="Times New Roman"/>
          <w:b/>
          <w:sz w:val="28"/>
          <w:szCs w:val="28"/>
        </w:rPr>
        <w:t xml:space="preserve">оказываемых (выполняемых) муниципальными учреждениями Новосибирского района Новосибирской области, в которых </w:t>
      </w:r>
    </w:p>
    <w:p w:rsidR="00FA7546" w:rsidRPr="000C1BF9" w:rsidRDefault="00FA7546" w:rsidP="00FA7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1BF9">
        <w:rPr>
          <w:rFonts w:ascii="Times New Roman" w:hAnsi="Times New Roman" w:cs="Times New Roman"/>
          <w:b/>
          <w:sz w:val="28"/>
          <w:szCs w:val="28"/>
        </w:rPr>
        <w:t>размещается муниципальное задание, выполняемое за счет средств</w:t>
      </w:r>
    </w:p>
    <w:p w:rsidR="00FA7546" w:rsidRPr="000C1BF9" w:rsidRDefault="00FA7546" w:rsidP="00FA7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1BF9">
        <w:rPr>
          <w:rFonts w:ascii="Times New Roman" w:hAnsi="Times New Roman" w:cs="Times New Roman"/>
          <w:b/>
          <w:sz w:val="28"/>
          <w:szCs w:val="28"/>
        </w:rPr>
        <w:t>бюджета Новосибирского района Новосибирской области</w:t>
      </w:r>
    </w:p>
    <w:p w:rsidR="00B721E8" w:rsidRPr="000C1BF9" w:rsidRDefault="00B721E8" w:rsidP="00FA75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1E8" w:rsidRPr="000C1BF9" w:rsidRDefault="00B721E8" w:rsidP="00132A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1BF9">
        <w:rPr>
          <w:rFonts w:ascii="Times New Roman" w:hAnsi="Times New Roman" w:cs="Times New Roman"/>
          <w:sz w:val="28"/>
          <w:szCs w:val="28"/>
        </w:rPr>
        <w:t>В</w:t>
      </w:r>
      <w:r w:rsidR="00FA7546" w:rsidRPr="000C1BF9">
        <w:rPr>
          <w:rFonts w:ascii="Times New Roman" w:hAnsi="Times New Roman" w:cs="Times New Roman"/>
          <w:sz w:val="28"/>
          <w:szCs w:val="28"/>
        </w:rPr>
        <w:t xml:space="preserve"> соответствии со статьей 15 Федерального закона от 06.10.2003 </w:t>
      </w:r>
      <w:r w:rsidR="00257989" w:rsidRPr="000C1BF9">
        <w:rPr>
          <w:rFonts w:ascii="Times New Roman" w:hAnsi="Times New Roman" w:cs="Times New Roman"/>
          <w:sz w:val="28"/>
          <w:szCs w:val="28"/>
        </w:rPr>
        <w:t>г.        № </w:t>
      </w:r>
      <w:r w:rsidR="00FA7546" w:rsidRPr="000C1BF9">
        <w:rPr>
          <w:rFonts w:ascii="Times New Roman" w:hAnsi="Times New Roman" w:cs="Times New Roman"/>
          <w:sz w:val="28"/>
          <w:szCs w:val="28"/>
        </w:rPr>
        <w:t>131-ФЗ «Об общих принципах местного самоуправления в Российской Федерации»</w:t>
      </w:r>
      <w:r w:rsidRPr="000C1BF9">
        <w:rPr>
          <w:rFonts w:ascii="Times New Roman" w:hAnsi="Times New Roman" w:cs="Times New Roman"/>
          <w:sz w:val="28"/>
          <w:szCs w:val="28"/>
        </w:rPr>
        <w:t xml:space="preserve"> </w:t>
      </w:r>
      <w:r w:rsidR="00FA7546" w:rsidRPr="000C1BF9">
        <w:rPr>
          <w:rFonts w:ascii="Times New Roman" w:hAnsi="Times New Roman" w:cs="Times New Roman"/>
          <w:sz w:val="28"/>
          <w:szCs w:val="28"/>
        </w:rPr>
        <w:t xml:space="preserve">в </w:t>
      </w:r>
      <w:r w:rsidRPr="000C1BF9">
        <w:rPr>
          <w:rFonts w:ascii="Times New Roman" w:hAnsi="Times New Roman" w:cs="Times New Roman"/>
          <w:sz w:val="28"/>
          <w:szCs w:val="28"/>
        </w:rPr>
        <w:t xml:space="preserve">целях </w:t>
      </w:r>
      <w:r w:rsidR="002556F9" w:rsidRPr="000C1BF9">
        <w:rPr>
          <w:rFonts w:ascii="Times New Roman" w:hAnsi="Times New Roman" w:cs="Times New Roman"/>
          <w:sz w:val="28"/>
          <w:szCs w:val="28"/>
        </w:rPr>
        <w:t>реализации п.3 ч.6 ст.11 Фе</w:t>
      </w:r>
      <w:r w:rsidR="00257989" w:rsidRPr="000C1BF9">
        <w:rPr>
          <w:rFonts w:ascii="Times New Roman" w:hAnsi="Times New Roman" w:cs="Times New Roman"/>
          <w:sz w:val="28"/>
          <w:szCs w:val="28"/>
        </w:rPr>
        <w:t xml:space="preserve">дерального закона от 27.07.2010 г. </w:t>
      </w:r>
      <w:r w:rsidR="002556F9" w:rsidRPr="000C1BF9">
        <w:rPr>
          <w:rFonts w:ascii="Times New Roman" w:hAnsi="Times New Roman" w:cs="Times New Roman"/>
          <w:sz w:val="28"/>
          <w:szCs w:val="28"/>
        </w:rPr>
        <w:t>№ 210-ФЗ «Об организации предоставления государственных и муниципальных услуг»</w:t>
      </w:r>
      <w:r w:rsidR="00257989" w:rsidRPr="000C1BF9">
        <w:t xml:space="preserve"> </w:t>
      </w:r>
      <w:r w:rsidR="00257989" w:rsidRPr="000C1BF9">
        <w:rPr>
          <w:rFonts w:ascii="Times New Roman" w:hAnsi="Times New Roman" w:cs="Times New Roman"/>
          <w:sz w:val="28"/>
          <w:szCs w:val="28"/>
        </w:rPr>
        <w:t>администрация Новосибирского района Новосибирской области</w:t>
      </w:r>
    </w:p>
    <w:p w:rsidR="00D57BB1" w:rsidRPr="000C1BF9" w:rsidRDefault="00D57BB1" w:rsidP="00D57BB1">
      <w:pPr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0C1BF9">
        <w:rPr>
          <w:rFonts w:ascii="Times New Roman" w:hAnsi="Times New Roman" w:cs="Times New Roman"/>
          <w:color w:val="000000"/>
          <w:sz w:val="28"/>
          <w:szCs w:val="28"/>
        </w:rPr>
        <w:t>ПОСТАНОВЛЯЕТ:</w:t>
      </w:r>
    </w:p>
    <w:p w:rsidR="00FA7546" w:rsidRPr="000C1BF9" w:rsidRDefault="00D57BB1" w:rsidP="00FA75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1BF9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FA7546" w:rsidRPr="000C1BF9">
        <w:rPr>
          <w:rFonts w:ascii="Times New Roman" w:hAnsi="Times New Roman" w:cs="Times New Roman"/>
          <w:color w:val="000000"/>
          <w:sz w:val="28"/>
          <w:szCs w:val="28"/>
        </w:rPr>
        <w:t> Утвердить Перечень муниципальных услуг (работ)</w:t>
      </w:r>
      <w:r w:rsidR="00257989" w:rsidRPr="000C1BF9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FA7546" w:rsidRPr="000C1BF9">
        <w:rPr>
          <w:rFonts w:ascii="Times New Roman" w:hAnsi="Times New Roman" w:cs="Times New Roman"/>
          <w:color w:val="000000"/>
          <w:sz w:val="28"/>
          <w:szCs w:val="28"/>
        </w:rPr>
        <w:t xml:space="preserve"> оказываемых (выполняемых) муниципальными учреждениями Новосибирского района Новосибирской области, в которых размещается муниципальное задание, выполняемое за счет средств бюджета Новосибирского района Новосибирской области</w:t>
      </w:r>
      <w:r w:rsidR="00257989" w:rsidRPr="000C1BF9">
        <w:rPr>
          <w:rFonts w:ascii="Times New Roman" w:hAnsi="Times New Roman" w:cs="Times New Roman"/>
          <w:color w:val="000000"/>
          <w:sz w:val="28"/>
          <w:szCs w:val="28"/>
        </w:rPr>
        <w:t xml:space="preserve"> (П</w:t>
      </w:r>
      <w:r w:rsidR="00FA7546" w:rsidRPr="000C1BF9">
        <w:rPr>
          <w:rFonts w:ascii="Times New Roman" w:hAnsi="Times New Roman" w:cs="Times New Roman"/>
          <w:color w:val="000000"/>
          <w:sz w:val="28"/>
          <w:szCs w:val="28"/>
        </w:rPr>
        <w:t>риложение).</w:t>
      </w:r>
    </w:p>
    <w:p w:rsidR="00FA7546" w:rsidRPr="000C1BF9" w:rsidRDefault="00FA7546" w:rsidP="00FA75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1BF9">
        <w:rPr>
          <w:rFonts w:ascii="Times New Roman" w:hAnsi="Times New Roman" w:cs="Times New Roman"/>
          <w:color w:val="000000"/>
          <w:sz w:val="28"/>
          <w:szCs w:val="28"/>
        </w:rPr>
        <w:t>2. Опубликовать постановление в газете «Приобская правда» и разместить на официальном сайте администрации Новосибирского района Новосибирской области.</w:t>
      </w:r>
    </w:p>
    <w:p w:rsidR="00225BA4" w:rsidRPr="000C1BF9" w:rsidRDefault="00225BA4" w:rsidP="00FA75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1BF9">
        <w:rPr>
          <w:rFonts w:ascii="Times New Roman" w:hAnsi="Times New Roman" w:cs="Times New Roman"/>
          <w:color w:val="000000"/>
          <w:sz w:val="28"/>
          <w:szCs w:val="28"/>
        </w:rPr>
        <w:t>3. Контроль за исполнением постановления возложить на первого заместителя главы администрации Тимофеева А.С.</w:t>
      </w:r>
    </w:p>
    <w:p w:rsidR="00225BA4" w:rsidRPr="000C1BF9" w:rsidRDefault="00225BA4" w:rsidP="00225BA4">
      <w:pPr>
        <w:pStyle w:val="a3"/>
        <w:tabs>
          <w:tab w:val="clear" w:pos="4536"/>
          <w:tab w:val="center" w:pos="4820"/>
          <w:tab w:val="left" w:pos="7797"/>
        </w:tabs>
        <w:ind w:firstLine="0"/>
        <w:jc w:val="left"/>
        <w:rPr>
          <w:bCs/>
        </w:rPr>
      </w:pPr>
    </w:p>
    <w:p w:rsidR="00225BA4" w:rsidRPr="000C1BF9" w:rsidRDefault="00225BA4" w:rsidP="00225BA4">
      <w:pPr>
        <w:pStyle w:val="a3"/>
        <w:tabs>
          <w:tab w:val="clear" w:pos="4536"/>
          <w:tab w:val="center" w:pos="4820"/>
          <w:tab w:val="left" w:pos="7797"/>
        </w:tabs>
        <w:ind w:firstLine="0"/>
        <w:jc w:val="left"/>
        <w:rPr>
          <w:bCs/>
        </w:rPr>
      </w:pPr>
    </w:p>
    <w:p w:rsidR="00225BA4" w:rsidRPr="000C1BF9" w:rsidRDefault="00FA7546" w:rsidP="00257989">
      <w:pPr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1BF9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r w:rsidR="00257989" w:rsidRPr="000C1BF9">
        <w:rPr>
          <w:rFonts w:ascii="Times New Roman" w:hAnsi="Times New Roman" w:cs="Times New Roman"/>
          <w:color w:val="000000"/>
          <w:sz w:val="28"/>
          <w:szCs w:val="28"/>
        </w:rPr>
        <w:t>района                                                                                                  В.В.</w:t>
      </w:r>
      <w:r w:rsidR="00225BA4" w:rsidRPr="000C1BF9">
        <w:rPr>
          <w:rFonts w:ascii="Times New Roman" w:hAnsi="Times New Roman" w:cs="Times New Roman"/>
          <w:color w:val="000000"/>
          <w:sz w:val="28"/>
          <w:szCs w:val="28"/>
        </w:rPr>
        <w:t>Борматов</w:t>
      </w:r>
    </w:p>
    <w:p w:rsidR="00E1753F" w:rsidRPr="000C1BF9" w:rsidRDefault="00E1753F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FA7546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FA7546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FA7546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FA7546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FA7546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FA7546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FA7546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FA7546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FA7546" w:rsidP="00FA75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7546" w:rsidRPr="000C1BF9" w:rsidRDefault="006315DA" w:rsidP="00FA7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C1BF9">
        <w:rPr>
          <w:rFonts w:ascii="Times New Roman" w:hAnsi="Times New Roman" w:cs="Times New Roman"/>
          <w:sz w:val="24"/>
          <w:szCs w:val="24"/>
        </w:rPr>
        <w:t>Т.И.Садовская</w:t>
      </w:r>
      <w:proofErr w:type="spellEnd"/>
    </w:p>
    <w:p w:rsidR="00FA7546" w:rsidRDefault="00FA7546" w:rsidP="00FA7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BF9">
        <w:rPr>
          <w:rFonts w:ascii="Times New Roman" w:hAnsi="Times New Roman" w:cs="Times New Roman"/>
          <w:sz w:val="24"/>
          <w:szCs w:val="24"/>
        </w:rPr>
        <w:t>223</w:t>
      </w:r>
      <w:r w:rsidR="00FC7C40" w:rsidRPr="000C1BF9">
        <w:rPr>
          <w:rFonts w:ascii="Times New Roman" w:hAnsi="Times New Roman" w:cs="Times New Roman"/>
          <w:sz w:val="24"/>
          <w:szCs w:val="24"/>
        </w:rPr>
        <w:t xml:space="preserve"> 76 62</w:t>
      </w:r>
    </w:p>
    <w:p w:rsidR="00DE654B" w:rsidRDefault="00DE654B" w:rsidP="00DE654B">
      <w:pPr>
        <w:tabs>
          <w:tab w:val="left" w:pos="1260"/>
        </w:tabs>
        <w:spacing w:after="0" w:line="240" w:lineRule="auto"/>
        <w:ind w:left="10490"/>
        <w:rPr>
          <w:rFonts w:ascii="Times New Roman" w:hAnsi="Times New Roman" w:cs="Times New Roman"/>
          <w:bCs/>
          <w:sz w:val="28"/>
          <w:szCs w:val="28"/>
        </w:rPr>
        <w:sectPr w:rsidR="00DE654B" w:rsidSect="00DE654B">
          <w:pgSz w:w="11794" w:h="16727" w:code="9"/>
          <w:pgMar w:top="1134" w:right="567" w:bottom="1134" w:left="1418" w:header="709" w:footer="709" w:gutter="0"/>
          <w:cols w:space="708"/>
          <w:docGrid w:linePitch="360"/>
        </w:sectPr>
      </w:pPr>
    </w:p>
    <w:p w:rsidR="00DE654B" w:rsidRPr="00B16235" w:rsidRDefault="00DE654B" w:rsidP="00DE654B">
      <w:pPr>
        <w:tabs>
          <w:tab w:val="left" w:pos="1260"/>
        </w:tabs>
        <w:spacing w:after="0" w:line="240" w:lineRule="auto"/>
        <w:ind w:left="10490"/>
        <w:rPr>
          <w:rFonts w:ascii="Times New Roman" w:hAnsi="Times New Roman" w:cs="Times New Roman"/>
          <w:bCs/>
          <w:sz w:val="28"/>
          <w:szCs w:val="28"/>
        </w:rPr>
      </w:pPr>
      <w:r w:rsidRPr="00B16235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</w:p>
    <w:p w:rsidR="00DE654B" w:rsidRPr="00B16235" w:rsidRDefault="00DE654B" w:rsidP="00DE654B">
      <w:pPr>
        <w:tabs>
          <w:tab w:val="left" w:pos="1260"/>
        </w:tabs>
        <w:spacing w:after="0" w:line="240" w:lineRule="auto"/>
        <w:ind w:left="10490"/>
        <w:rPr>
          <w:rFonts w:ascii="Times New Roman" w:hAnsi="Times New Roman" w:cs="Times New Roman"/>
          <w:bCs/>
          <w:sz w:val="28"/>
          <w:szCs w:val="28"/>
        </w:rPr>
      </w:pPr>
      <w:r w:rsidRPr="00B16235">
        <w:rPr>
          <w:rFonts w:ascii="Times New Roman" w:hAnsi="Times New Roman" w:cs="Times New Roman"/>
          <w:bCs/>
          <w:sz w:val="28"/>
          <w:szCs w:val="28"/>
        </w:rPr>
        <w:t xml:space="preserve">к постановлению администрации </w:t>
      </w:r>
    </w:p>
    <w:p w:rsidR="00DE654B" w:rsidRPr="00B16235" w:rsidRDefault="00DE654B" w:rsidP="00DE654B">
      <w:pPr>
        <w:tabs>
          <w:tab w:val="left" w:pos="1260"/>
        </w:tabs>
        <w:spacing w:after="0" w:line="240" w:lineRule="auto"/>
        <w:ind w:left="10490"/>
        <w:rPr>
          <w:rFonts w:ascii="Times New Roman" w:hAnsi="Times New Roman" w:cs="Times New Roman"/>
          <w:bCs/>
          <w:sz w:val="28"/>
          <w:szCs w:val="28"/>
        </w:rPr>
      </w:pPr>
      <w:r w:rsidRPr="00B16235">
        <w:rPr>
          <w:rFonts w:ascii="Times New Roman" w:hAnsi="Times New Roman" w:cs="Times New Roman"/>
          <w:bCs/>
          <w:sz w:val="28"/>
          <w:szCs w:val="28"/>
        </w:rPr>
        <w:t xml:space="preserve">Новосибирского района </w:t>
      </w:r>
    </w:p>
    <w:p w:rsidR="00DE654B" w:rsidRPr="00B16235" w:rsidRDefault="00DE654B" w:rsidP="00DE654B">
      <w:pPr>
        <w:tabs>
          <w:tab w:val="left" w:pos="1260"/>
        </w:tabs>
        <w:spacing w:after="0" w:line="240" w:lineRule="auto"/>
        <w:ind w:left="10490"/>
        <w:rPr>
          <w:rFonts w:ascii="Times New Roman" w:hAnsi="Times New Roman" w:cs="Times New Roman"/>
          <w:bCs/>
          <w:sz w:val="28"/>
          <w:szCs w:val="28"/>
        </w:rPr>
      </w:pPr>
      <w:r w:rsidRPr="00B16235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</w:t>
      </w:r>
    </w:p>
    <w:p w:rsidR="00DE654B" w:rsidRPr="00B16235" w:rsidRDefault="00DE654B" w:rsidP="00DE654B">
      <w:pPr>
        <w:widowControl w:val="0"/>
        <w:tabs>
          <w:tab w:val="left" w:pos="1260"/>
        </w:tabs>
        <w:spacing w:after="0" w:line="240" w:lineRule="auto"/>
        <w:ind w:left="10490"/>
        <w:rPr>
          <w:rFonts w:ascii="Times New Roman" w:hAnsi="Times New Roman" w:cs="Times New Roman"/>
          <w:bCs/>
          <w:sz w:val="28"/>
          <w:szCs w:val="28"/>
        </w:rPr>
      </w:pPr>
      <w:r w:rsidRPr="00B16235">
        <w:rPr>
          <w:rFonts w:ascii="Times New Roman" w:hAnsi="Times New Roman" w:cs="Times New Roman"/>
          <w:bCs/>
          <w:sz w:val="28"/>
          <w:szCs w:val="28"/>
        </w:rPr>
        <w:t xml:space="preserve">от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29.04.2015 </w:t>
      </w:r>
      <w:r w:rsidRPr="00B16235">
        <w:rPr>
          <w:rFonts w:ascii="Times New Roman" w:hAnsi="Times New Roman" w:cs="Times New Roman"/>
          <w:bCs/>
          <w:sz w:val="28"/>
          <w:szCs w:val="28"/>
        </w:rPr>
        <w:t xml:space="preserve"> №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16235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3419-па</w:t>
      </w:r>
    </w:p>
    <w:p w:rsidR="00DE654B" w:rsidRPr="00B16235" w:rsidRDefault="00DE654B" w:rsidP="00DE654B">
      <w:pPr>
        <w:widowControl w:val="0"/>
        <w:tabs>
          <w:tab w:val="left" w:pos="126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E654B" w:rsidRPr="00B16235" w:rsidRDefault="00DE654B" w:rsidP="00DE654B">
      <w:pPr>
        <w:widowControl w:val="0"/>
        <w:tabs>
          <w:tab w:val="left" w:pos="126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16235">
        <w:rPr>
          <w:rFonts w:ascii="Times New Roman" w:hAnsi="Times New Roman" w:cs="Times New Roman"/>
          <w:b/>
          <w:bCs/>
          <w:sz w:val="28"/>
          <w:szCs w:val="28"/>
        </w:rPr>
        <w:t xml:space="preserve">ПЕРЕЧЕНЬ </w:t>
      </w:r>
    </w:p>
    <w:p w:rsidR="00DE654B" w:rsidRPr="00B16235" w:rsidRDefault="00DE654B" w:rsidP="00DE654B">
      <w:pPr>
        <w:widowControl w:val="0"/>
        <w:tabs>
          <w:tab w:val="left" w:pos="126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16235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муниципальных услуг (работ), оказываемых (выполняемых) муниципальными учреждениями </w:t>
      </w:r>
    </w:p>
    <w:p w:rsidR="00DE654B" w:rsidRPr="00B16235" w:rsidRDefault="00DE654B" w:rsidP="00DE654B">
      <w:pPr>
        <w:widowControl w:val="0"/>
        <w:tabs>
          <w:tab w:val="left" w:pos="126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16235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Новосибирского района Новосибирской области, в которых размещается муниципальное задание, </w:t>
      </w:r>
    </w:p>
    <w:p w:rsidR="00DE654B" w:rsidRPr="00B16235" w:rsidRDefault="00DE654B" w:rsidP="00DE654B">
      <w:pPr>
        <w:widowControl w:val="0"/>
        <w:tabs>
          <w:tab w:val="left" w:pos="126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16235">
        <w:rPr>
          <w:rFonts w:ascii="Times New Roman" w:hAnsi="Times New Roman" w:cs="Times New Roman"/>
          <w:b/>
          <w:bCs/>
          <w:sz w:val="28"/>
          <w:szCs w:val="28"/>
        </w:rPr>
        <w:t>выполняемое за счет средств бюджета Новосибирского района Новосибирской области</w:t>
      </w:r>
    </w:p>
    <w:p w:rsidR="00DE654B" w:rsidRPr="00B16235" w:rsidRDefault="00DE654B" w:rsidP="00DE654B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73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0"/>
        <w:gridCol w:w="10"/>
        <w:gridCol w:w="4101"/>
        <w:gridCol w:w="10"/>
        <w:gridCol w:w="3827"/>
        <w:gridCol w:w="4111"/>
        <w:gridCol w:w="3119"/>
      </w:tblGrid>
      <w:tr w:rsidR="00DE654B" w:rsidRPr="00B16235" w:rsidTr="00C02495">
        <w:trPr>
          <w:tblHeader/>
        </w:trPr>
        <w:tc>
          <w:tcPr>
            <w:tcW w:w="570" w:type="dxa"/>
            <w:gridSpan w:val="2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4111" w:type="dxa"/>
            <w:gridSpan w:val="2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Наименование услуги (работы)</w:t>
            </w:r>
          </w:p>
        </w:tc>
        <w:tc>
          <w:tcPr>
            <w:tcW w:w="3827" w:type="dxa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Получатели услуги (работы)</w:t>
            </w:r>
          </w:p>
        </w:tc>
        <w:tc>
          <w:tcPr>
            <w:tcW w:w="4111" w:type="dxa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муниципальных </w:t>
            </w:r>
          </w:p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учреждений, </w:t>
            </w:r>
            <w:r w:rsidRPr="00B1623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оказываемых </w:t>
            </w:r>
          </w:p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(выполняемых) </w:t>
            </w: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услугу (работу)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курирующего структурного подразделения </w:t>
            </w:r>
          </w:p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DE654B" w:rsidRPr="00B16235" w:rsidTr="00C02495">
        <w:trPr>
          <w:tblHeader/>
        </w:trPr>
        <w:tc>
          <w:tcPr>
            <w:tcW w:w="570" w:type="dxa"/>
            <w:gridSpan w:val="2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4111" w:type="dxa"/>
            <w:gridSpan w:val="2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7" w:type="dxa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after="0" w:line="240" w:lineRule="auto"/>
              <w:ind w:left="85" w:right="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E654B" w:rsidRPr="00B16235" w:rsidTr="00C02495">
        <w:tc>
          <w:tcPr>
            <w:tcW w:w="15738" w:type="dxa"/>
            <w:gridSpan w:val="7"/>
          </w:tcPr>
          <w:p w:rsidR="00DE654B" w:rsidRPr="00B16235" w:rsidRDefault="00DE654B" w:rsidP="00C02495">
            <w:pPr>
              <w:spacing w:before="240" w:after="0" w:line="240" w:lineRule="auto"/>
              <w:ind w:left="85" w:right="8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</w:t>
            </w: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Услуги в сфере образования</w:t>
            </w:r>
          </w:p>
        </w:tc>
      </w:tr>
      <w:tr w:rsidR="00DE654B" w:rsidRPr="00B16235" w:rsidTr="00C02495">
        <w:trPr>
          <w:trHeight w:val="1919"/>
        </w:trPr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общедоступного и бесплатного начального общего, основного общего, среднего общего образования по основным образовательным программам начального общего, основного общего, среднего общего образования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лица Новосибирского района Новосибирской области в возрасте от 6,5 лет до 18 лет, не имеющие противопоказаний по состоянию здоровья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образовательные учреждения Новосибирского района Новосибирской области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DE654B" w:rsidRPr="00B16235" w:rsidTr="00C02495">
        <w:trPr>
          <w:trHeight w:val="1622"/>
        </w:trPr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дополнительного образования детей по дополнительным образовательным программам в муниципальных учреждениях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лица Новосибирского района Новосибирской области в возрасте от 5 до 18 лет, не имеющие противопоказаний по состоянию здоровья 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дополнительного внешкольного образования Новосибирского района Новосибирской области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DE654B" w:rsidRPr="00B16235" w:rsidTr="00C02495">
        <w:trPr>
          <w:trHeight w:val="2566"/>
        </w:trPr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общедоступного бесплатного дошкольного образования по образовательным программам дошкольного образования в муниципальных образовательных учреждениях, осуществление присмотра и ухода за детьми в муниципальных образовательных учреждениях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лица Новосибирского района Новосибирской области в возрасте от 2-х месяцев до 6,5 лет (в том числе льготных категорий), не имеющие противопоказаний по состоянию здоровья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дошкольного образования Новосибирского района Новосибирской области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DE654B" w:rsidRPr="00B16235" w:rsidTr="00C02495">
        <w:trPr>
          <w:trHeight w:val="2033"/>
        </w:trPr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Оказание индивидуально-ориентировочной психолого-медико-педагогической помощи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лица Новосибирского района Новосибирской области в возрасте от 0 до 18 лет, родители (законные представители) детей, административные и педагогические работники образовательных учреждений Новосибирского района Новосибирской области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МКОУ «Центр диагностики и консультирования»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DE654B" w:rsidRPr="00B16235" w:rsidTr="00C02495">
        <w:trPr>
          <w:trHeight w:val="1994"/>
        </w:trPr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Содержание и воспитание детей-сирот и детей, оставшихся без попечения родителей, психолого-медико-педагогическая реабилитация детей-сирот и детей, оставшихся без попечения родителей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 лица Новосибирского района Новосибирской области в возрасте от 2 до 18 лет, оставшиеся без попечения родителей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МКУ - </w:t>
            </w:r>
            <w:proofErr w:type="spellStart"/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Барышевский</w:t>
            </w:r>
            <w:proofErr w:type="spellEnd"/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 детский дом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DE654B" w:rsidRPr="00B16235" w:rsidTr="00C02495">
        <w:tc>
          <w:tcPr>
            <w:tcW w:w="15738" w:type="dxa"/>
            <w:gridSpan w:val="7"/>
          </w:tcPr>
          <w:p w:rsidR="00DE654B" w:rsidRPr="00B16235" w:rsidRDefault="00DE654B" w:rsidP="00C02495">
            <w:pPr>
              <w:spacing w:before="240" w:after="0" w:line="240" w:lineRule="auto"/>
              <w:ind w:left="85" w:right="8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II</w:t>
            </w: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Услуги в сфере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6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Обучение по дополнительным общеразвивающим и предпрофессиональным образовательным программам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проживающее на территории Новосибирского района Новосибирской области (физические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дополнительного образования в сфере культуры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консультационных и методических мероприятий в установленной сфере деятельности учреждения (работа)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проживающее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дополнительного образования в сфере культуры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конкурсных, фестивальных и иных культурно – массовых мероприятий (работа)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проживающее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дополнительного образования в сфере культуры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Информационно-библиотечное обслуживание пользователей библиотек (услуга)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находящееся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«Централизованная библиотечная система»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after="0" w:line="240" w:lineRule="auto"/>
              <w:ind w:hanging="2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доступа к справочно-поисковому аппарату библиотеки, базам данных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находящееся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«Централизованная библиотечная система»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Формирование фонда библиотек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находящееся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«Централизованная библиотечная система»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консультационно-методических мероприятий в установленной сфере деятельности учреждения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находящееся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«Централизованная библиотечная система»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конкурсных, фестивальных, творческих и иных культурно-массовых мероприятий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находящееся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«Централизованная библиотечная система»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культурно-массовых мероприятий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находящееся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учреждение Новосибирского района Новосибирской области «Культурный центр «Сибирь»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клубных формирований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находящееся на территории Новосибирского района Новосибирской области (физические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учреждение Новосибирского района Новосибирской области «Культурный центр «Сибирь»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консультационно-методических мероприятий в установленной сфере деятельности учреждения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находящееся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учреждение Новосибирского района Новосибирской области «Культурный центр «Сибирь»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конкурсных, фестивальных, творческих и иных культурно-массовых мероприятий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Население, находящееся на территории Новосибирского района Новосибирской области (юридические и физические лица)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учреждение Новосибирского района Новосибирской области «Культурный центр «Сибирь»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культуры</w:t>
            </w:r>
          </w:p>
        </w:tc>
      </w:tr>
      <w:tr w:rsidR="00DE654B" w:rsidRPr="00B16235" w:rsidTr="00C02495">
        <w:trPr>
          <w:trHeight w:val="331"/>
        </w:trPr>
        <w:tc>
          <w:tcPr>
            <w:tcW w:w="15738" w:type="dxa"/>
            <w:gridSpan w:val="7"/>
          </w:tcPr>
          <w:p w:rsidR="00DE654B" w:rsidRPr="00B16235" w:rsidRDefault="00DE654B" w:rsidP="00C02495">
            <w:pPr>
              <w:spacing w:before="240" w:after="0"/>
              <w:ind w:left="85" w:right="8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lastRenderedPageBreak/>
              <w:t>III</w:t>
            </w: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Услуги в сфере социального обслуживания населения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Срочные социальные услуги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Граждане, нуждающиеся в неотложной помощи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учреждении «Комплексный центр социального обслуживания населения «Добрыня» 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Отдел организации социального обслуживания отдельных категорий граждан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Социально-бытовые услуги, социально-медицинские услуги, социально-психологические услуги, социально-правовые услуги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Граждане пожилого возраста (женщины старше 55 лет, мужчины старше 60 лет) и инвалиды (в </w:t>
            </w:r>
            <w:proofErr w:type="spellStart"/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. дети-инвалиды), нуждающиеся в постоянной или временной посторонней помощи в связи с частичной или полной утратой возможности самостоятельно удовлетворять свои основные жизненные потребности вследствие ограничения способности к самообслуживанию и (или) передвижению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учреждении «Комплексный центр социального обслуживания населения «Добрыня»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Отдел организации социального обслуживания отдельных категорий граждан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Социально-бытовые услуги, социально-медицинские услуги, социально-психологические услуги, социально-педагогические услуги, социально-правовые услуги, социально-трудовые услуги.</w:t>
            </w:r>
          </w:p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Услуги в целях повышения коммуникативного потенциала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Инвалиды при наличии индивидуальной программы реабилитации, дети-инвалиды, дети с ограниченными возможностями здоровья.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учреждении «Комплексный центр социального обслуживания населения «Добрыня»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Отдел организации социального обслуживания отдельных категорий граждан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Социально-педагогические услуги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Пожилые люди, в </w:t>
            </w:r>
            <w:proofErr w:type="spellStart"/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. инвалиды, пользующиеся услугами «клубов общения по интересам»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учреждении «Комплексный центр социального обслуживания населения «Добрыня» 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Отдел организации социального обслуживания отдельных категорий граждан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Социально-бытовые услуги, социально-медицинские услуги, социально-психологические услуги, социально-педагогические услуги, социально-правовые услуги, социально-трудовые услуги</w:t>
            </w:r>
          </w:p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Семьи с детьми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учреждении «Комплексный центр социального обслуживания населения «Добрыня» 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Отдел организации социального обслуживания отдельных категорий граждан</w:t>
            </w:r>
          </w:p>
        </w:tc>
      </w:tr>
      <w:tr w:rsidR="00DE654B" w:rsidRPr="00B16235" w:rsidTr="00C02495">
        <w:tc>
          <w:tcPr>
            <w:tcW w:w="15738" w:type="dxa"/>
            <w:gridSpan w:val="7"/>
          </w:tcPr>
          <w:p w:rsidR="00DE654B" w:rsidRPr="00B16235" w:rsidRDefault="00DE654B" w:rsidP="00C02495">
            <w:pPr>
              <w:spacing w:before="240" w:after="0" w:line="240" w:lineRule="auto"/>
              <w:ind w:left="85" w:right="8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IV</w:t>
            </w: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Услуги в сфере физической культуры и спорта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физкультурных и спортивно-массовых мероприятий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 Новосибирского района Новосибирской области 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«Новосибирский физкультурно-спортивный центр»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по физической культуре и спорту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Организация физкультурно-спортивной работы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Население Новосибирского района Новосибирской области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«Новосибирский физкультурно-спортивный центр»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по физической культуре и спорту</w:t>
            </w:r>
          </w:p>
        </w:tc>
      </w:tr>
      <w:tr w:rsidR="00DE654B" w:rsidRPr="00B16235" w:rsidTr="00C02495">
        <w:tc>
          <w:tcPr>
            <w:tcW w:w="15738" w:type="dxa"/>
            <w:gridSpan w:val="7"/>
          </w:tcPr>
          <w:p w:rsidR="00DE654B" w:rsidRPr="00B16235" w:rsidRDefault="00DE654B" w:rsidP="00C02495">
            <w:pPr>
              <w:spacing w:before="240" w:after="0" w:line="240" w:lineRule="auto"/>
              <w:ind w:left="85" w:right="8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V</w:t>
            </w:r>
            <w:r w:rsidRPr="00B162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Услуги в сфере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Принятие решения о предварительном согласовании предоставления земельного участка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after="0" w:line="240" w:lineRule="auto"/>
              <w:ind w:left="142" w:right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земельных участков, находящихся в муниципальной собственности, в аренду без проведения торгов, кроме предоставления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земельных участков, находящихся в муниципальной собственности, в постоянное (бессрочное) пользование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- органы государственной власти и органы местного самоуправления;</w:t>
            </w:r>
          </w:p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- государственные и муниципальные учреждения (бюджетные, казенные, автономные);</w:t>
            </w:r>
          </w:p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- казенные предприятия;</w:t>
            </w:r>
          </w:p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центры исторического наследия президентов Российской Федерации, прекратившие исполнение своих полномочий;</w:t>
            </w:r>
          </w:p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- юридические лица, указанные в пункте 11 статьи 39.20 Земельного кодекса Российской Федерации 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rPr>
          <w:trHeight w:val="1068"/>
        </w:trPr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Продажа земельных участков, находящихся в государственной или муниципальной собственности без проведения торгов, кроме предоставления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и юридические лица 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rPr>
          <w:trHeight w:val="1068"/>
        </w:trPr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в безвозмездное пользование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земельного участка, находящегося в муниципальной собственности, на котором расположены здание, сооружения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Физические и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лица, крестьянские (фермерские) хозяйства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земельного участка, находящегося в муниципальной собственности, гражданину или юридическому лицу в собственность бесплатно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Юридические и физические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right="85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земельных участков, образованных из земельного участка, предоставленного некоммерческой организации, созданной гражданами, для ведения садоводства, огороднического, дачного хозяйства (за исключением земельных участков, отнесенных к имуществу общего пользования), членам этой некоммерческой организации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4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5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Проведение аукциона, а также образование земельного участка для его продажи или предоставления в аренду путем проведения аукциона по инициативе заинтересованных в предоставлении земельного участка гражданина или юридического лица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4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Физические, юридические лица, крестьянские (фермерские) хозяйства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5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Кадастровые работы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autoSpaceDE w:val="0"/>
              <w:autoSpaceDN w:val="0"/>
              <w:adjustRightInd w:val="0"/>
              <w:spacing w:line="240" w:lineRule="auto"/>
              <w:ind w:left="85" w:right="84"/>
              <w:jc w:val="both"/>
              <w:outlineLvl w:val="1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iCs/>
                <w:sz w:val="24"/>
                <w:szCs w:val="24"/>
              </w:rPr>
              <w:t>Органы местного самоуправления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Полевое обследование земельных участков с использованием геодезических средств измерения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Представительство в судах от администрации Новосибирского района Новосибирской области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Администрация Новосибирского района Новосибирской области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Предоставление сведений, содержащихся в информационной системе обеспечения градостроительной деятельности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Органы государственной власти, органы местного самоуправления, физические лица,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rPr>
          <w:trHeight w:val="2429"/>
        </w:trPr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Организация работ по осуществлению контроля за исполнением договоров аренды, арендодателем по которым выступает администрация Новосибирского района Новосибирской области (подготовка уведомлений о задолженности, расчет суммы задолженности за фактической использование земельного участка)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самоуправления, физические и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Рассмотрение обращений, за исключением обращений на оказание муниципальных услуг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 xml:space="preserve">Организация работ по межведомственному информационному взаимодействию (подготовка и направление ответов </w:t>
            </w:r>
            <w:r w:rsidRPr="00B16235">
              <w:rPr>
                <w:rFonts w:ascii="Times New Roman" w:hAnsi="Times New Roman"/>
                <w:sz w:val="24"/>
                <w:szCs w:val="24"/>
              </w:rPr>
              <w:lastRenderedPageBreak/>
              <w:t>от имени администрации Новосибирского района Новосибирской области на межведомственные запросы)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Органы государственной власти, органы местного самоуправления, участвующие в предоставлении </w:t>
            </w: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государственных или муниципальных услуг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lastRenderedPageBreak/>
              <w:t>43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Ведение муниципальной автоматизированной информационной системы «Управление территорией Новосибирского района»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 xml:space="preserve">Ведение электронной информационной базы договоров аренды, арендодателем по которым выступает администрация Новосибирского района Новосибирской области 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самоуправления, физические лица, юридические лица</w:t>
            </w:r>
          </w:p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rPr>
          <w:trHeight w:val="696"/>
        </w:trPr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Организация работы по подготовке земельных участков к торгам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Организация работ по анализу территории Новосибирского района на предмет выявления инвестиционно-привлекательных территорий (составление прогнозного плана реализации земельных участков с торгов)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Организация работ по установлению публичного сервитута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Ведение информационной системы обеспечения градостроительной деятельности Новосибирского района Новосибирской области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Представление интересов администрации Новосибирского района Новосибирской области в Управлении Федеральной службы государственной регистрации, кадастра и картографии по Новосибирской области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лица, органы местного самоуправления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Представление интересов администрации Новосибирского района Новосибирской области в федеральном государственном бюджетном учреждении «Федеральной кадастровой палате Федеральной службы государственной регистрации, кадастра и картографии» по Новосибирской области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и юридические лица, органы местного самоуправления 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lastRenderedPageBreak/>
              <w:t>51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Ведение электронного реестра граждан, имеющих право на льготное предоставление земельных участков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лица, органы государственной власти, органы местного самоуправления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Организация работы по хранению, комплектованию, учету и использованию номенклатурных дел Управления имущественных и земельных отношений администрации Новосибирского района Новосибирской области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лица, органы государственной власти, органы местного самоуправления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jc w:val="both"/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Формирование чертежей градостроительных планов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Вынос земельных участков в натуру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Новосибирского района Новосибирской области «Земельное бюро»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</w:tr>
      <w:tr w:rsidR="00DE654B" w:rsidRPr="00B16235" w:rsidTr="00C02495">
        <w:tc>
          <w:tcPr>
            <w:tcW w:w="15738" w:type="dxa"/>
            <w:gridSpan w:val="7"/>
          </w:tcPr>
          <w:p w:rsidR="00DE654B" w:rsidRPr="00B16235" w:rsidRDefault="00DE654B" w:rsidP="00C02495">
            <w:pPr>
              <w:spacing w:before="240" w:after="0" w:line="240" w:lineRule="auto"/>
              <w:ind w:left="85" w:right="8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  <w:r w:rsidRPr="00B16235">
              <w:rPr>
                <w:rFonts w:ascii="Times New Roman" w:hAnsi="Times New Roman" w:cs="Times New Roman"/>
                <w:b/>
                <w:sz w:val="24"/>
                <w:szCs w:val="24"/>
              </w:rPr>
              <w:t>. Услуги в сфере периодической печати и издательства</w:t>
            </w:r>
          </w:p>
        </w:tc>
      </w:tr>
      <w:tr w:rsidR="00DE654B" w:rsidRPr="00B16235" w:rsidTr="00C02495">
        <w:tc>
          <w:tcPr>
            <w:tcW w:w="560" w:type="dxa"/>
          </w:tcPr>
          <w:p w:rsidR="00DE654B" w:rsidRPr="00B16235" w:rsidRDefault="00DE654B" w:rsidP="00C02495">
            <w:pPr>
              <w:pStyle w:val="a5"/>
              <w:ind w:lef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4111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pStyle w:val="a5"/>
              <w:ind w:left="85" w:right="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6235">
              <w:rPr>
                <w:rFonts w:ascii="Times New Roman" w:hAnsi="Times New Roman"/>
                <w:sz w:val="24"/>
                <w:szCs w:val="24"/>
              </w:rPr>
              <w:t xml:space="preserve"> Информирование населения Новосибирского района Новосибирской области о деятельности органов государственной и муниципальной власти, а также по вопросам, </w:t>
            </w:r>
            <w:r w:rsidRPr="00B16235">
              <w:rPr>
                <w:rFonts w:ascii="Times New Roman" w:hAnsi="Times New Roman"/>
                <w:sz w:val="24"/>
                <w:szCs w:val="24"/>
              </w:rPr>
              <w:lastRenderedPageBreak/>
              <w:t>имеющим социальную значимость, путем производства и выпуска печатного средства массовой информации, в том числе опубликования в них официальных нормативных правовых документов</w:t>
            </w:r>
          </w:p>
        </w:tc>
        <w:tc>
          <w:tcPr>
            <w:tcW w:w="3837" w:type="dxa"/>
            <w:gridSpan w:val="2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Население, органы местного самоуправления Новосибирского района Новосибирской области, юридические лица, осуществляющие свою деятельность на территории Новосибирского района </w:t>
            </w: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области, организации и учреждения, подведомственные администрации Новосибирского района Новосибирской области</w:t>
            </w:r>
          </w:p>
        </w:tc>
        <w:tc>
          <w:tcPr>
            <w:tcW w:w="4111" w:type="dxa"/>
            <w:tcMar>
              <w:left w:w="57" w:type="dxa"/>
              <w:right w:w="57" w:type="dxa"/>
            </w:tcMar>
          </w:tcPr>
          <w:p w:rsidR="00DE654B" w:rsidRPr="00B16235" w:rsidRDefault="00DE654B" w:rsidP="00C02495">
            <w:pPr>
              <w:spacing w:line="240" w:lineRule="auto"/>
              <w:ind w:left="85" w:right="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Муниципальное автономное учреждение Новосибирского района Новосибирской области «Новости Новосибирского района»</w:t>
            </w:r>
          </w:p>
        </w:tc>
        <w:tc>
          <w:tcPr>
            <w:tcW w:w="3119" w:type="dxa"/>
          </w:tcPr>
          <w:p w:rsidR="00DE654B" w:rsidRPr="00B16235" w:rsidRDefault="00DE654B" w:rsidP="00C02495">
            <w:pPr>
              <w:spacing w:line="240" w:lineRule="auto"/>
              <w:ind w:left="143"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6235"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 по правовым, организационно-контрольным и кадровым вопросам</w:t>
            </w:r>
          </w:p>
        </w:tc>
      </w:tr>
    </w:tbl>
    <w:p w:rsidR="00DE654B" w:rsidRPr="00B16235" w:rsidRDefault="00DE654B" w:rsidP="00DE654B">
      <w:pPr>
        <w:tabs>
          <w:tab w:val="left" w:pos="900"/>
          <w:tab w:val="left" w:pos="1080"/>
          <w:tab w:val="left" w:pos="12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654B" w:rsidRPr="00B16235" w:rsidRDefault="00DE654B" w:rsidP="00DE654B">
      <w:pPr>
        <w:tabs>
          <w:tab w:val="left" w:pos="900"/>
          <w:tab w:val="left" w:pos="1080"/>
          <w:tab w:val="left" w:pos="12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654B" w:rsidRPr="00B16235" w:rsidRDefault="00DE654B" w:rsidP="00DE654B">
      <w:pPr>
        <w:tabs>
          <w:tab w:val="left" w:pos="900"/>
          <w:tab w:val="left" w:pos="1080"/>
          <w:tab w:val="left" w:pos="12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654B" w:rsidRPr="00D219B0" w:rsidRDefault="00DE654B" w:rsidP="00DE654B">
      <w:pPr>
        <w:tabs>
          <w:tab w:val="left" w:pos="900"/>
          <w:tab w:val="left" w:pos="1080"/>
          <w:tab w:val="left" w:pos="126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6235">
        <w:rPr>
          <w:rFonts w:ascii="Times New Roman" w:hAnsi="Times New Roman" w:cs="Times New Roman"/>
          <w:sz w:val="28"/>
          <w:szCs w:val="28"/>
        </w:rPr>
        <w:t>_____________</w:t>
      </w:r>
    </w:p>
    <w:p w:rsidR="00DE654B" w:rsidRPr="000C1BF9" w:rsidRDefault="00DE654B" w:rsidP="00FA7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E654B" w:rsidRPr="000C1BF9" w:rsidSect="00DE654B">
      <w:pgSz w:w="16727" w:h="11794" w:orient="landscape" w:code="9"/>
      <w:pgMar w:top="1134" w:right="1134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F16"/>
    <w:rsid w:val="00052C3D"/>
    <w:rsid w:val="00061070"/>
    <w:rsid w:val="0007535F"/>
    <w:rsid w:val="000C1BF9"/>
    <w:rsid w:val="00132A34"/>
    <w:rsid w:val="0017088C"/>
    <w:rsid w:val="001F6267"/>
    <w:rsid w:val="00225BA4"/>
    <w:rsid w:val="002556F9"/>
    <w:rsid w:val="00257989"/>
    <w:rsid w:val="002C2860"/>
    <w:rsid w:val="002E27D6"/>
    <w:rsid w:val="002E68BD"/>
    <w:rsid w:val="0033296A"/>
    <w:rsid w:val="003F404B"/>
    <w:rsid w:val="00467AFA"/>
    <w:rsid w:val="0057403D"/>
    <w:rsid w:val="006315DA"/>
    <w:rsid w:val="00655F2C"/>
    <w:rsid w:val="00693B71"/>
    <w:rsid w:val="006D21B6"/>
    <w:rsid w:val="00752F16"/>
    <w:rsid w:val="008F2C62"/>
    <w:rsid w:val="009370C1"/>
    <w:rsid w:val="009406A5"/>
    <w:rsid w:val="0094512D"/>
    <w:rsid w:val="0097013F"/>
    <w:rsid w:val="009B0D0B"/>
    <w:rsid w:val="00A65030"/>
    <w:rsid w:val="00A77FC2"/>
    <w:rsid w:val="00A96084"/>
    <w:rsid w:val="00AD4256"/>
    <w:rsid w:val="00B721E8"/>
    <w:rsid w:val="00C070CD"/>
    <w:rsid w:val="00C108C7"/>
    <w:rsid w:val="00C60AA4"/>
    <w:rsid w:val="00CB3346"/>
    <w:rsid w:val="00D51A96"/>
    <w:rsid w:val="00D57BB1"/>
    <w:rsid w:val="00DC4AAF"/>
    <w:rsid w:val="00DD5755"/>
    <w:rsid w:val="00DE654B"/>
    <w:rsid w:val="00E1753F"/>
    <w:rsid w:val="00E256EB"/>
    <w:rsid w:val="00E50D39"/>
    <w:rsid w:val="00EB27C5"/>
    <w:rsid w:val="00F03A41"/>
    <w:rsid w:val="00F54BC6"/>
    <w:rsid w:val="00F825E9"/>
    <w:rsid w:val="00F90EAD"/>
    <w:rsid w:val="00FA3A07"/>
    <w:rsid w:val="00FA7546"/>
    <w:rsid w:val="00FC7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8C9E09-5B6B-4943-BE85-8E7C6C3F1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225BA4"/>
    <w:pPr>
      <w:tabs>
        <w:tab w:val="center" w:pos="4536"/>
        <w:tab w:val="right" w:pos="9072"/>
      </w:tabs>
      <w:autoSpaceDE w:val="0"/>
      <w:autoSpaceDN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225B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D57B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837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978803-CD9D-4070-A446-86E3B49C0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16</Pages>
  <Words>3432</Words>
  <Characters>19564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Тамара И. Садовская</dc:creator>
  <cp:keywords/>
  <dc:description/>
  <cp:lastModifiedBy>Илья И. Колыбенко</cp:lastModifiedBy>
  <cp:revision>11</cp:revision>
  <dcterms:created xsi:type="dcterms:W3CDTF">2015-03-11T03:31:00Z</dcterms:created>
  <dcterms:modified xsi:type="dcterms:W3CDTF">2015-04-29T09:06:00Z</dcterms:modified>
</cp:coreProperties>
</file>